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ACACB" w14:textId="48C0992F" w:rsidR="00E55854" w:rsidRPr="00CD5BC1" w:rsidRDefault="00E55854" w:rsidP="00E55854">
      <w:pPr>
        <w:rPr>
          <w:rFonts w:ascii="Calibri" w:hAnsi="Calibri" w:cs="Calibri"/>
          <w:b/>
          <w:bCs/>
          <w:sz w:val="22"/>
          <w:szCs w:val="22"/>
        </w:rPr>
      </w:pPr>
      <w:bookmarkStart w:id="0" w:name="_GoBack"/>
      <w:r w:rsidRPr="00CD5BC1">
        <w:rPr>
          <w:rFonts w:ascii="Calibri" w:hAnsi="Calibri" w:cs="Calibri"/>
          <w:b/>
          <w:bCs/>
          <w:sz w:val="22"/>
          <w:szCs w:val="22"/>
        </w:rPr>
        <w:t xml:space="preserve">HÜDA PAR Milletvekili Demir’den Şırnak-Van yolu çağrısı: </w:t>
      </w:r>
      <w:r w:rsidR="00CD5BC1" w:rsidRPr="00CD5BC1">
        <w:rPr>
          <w:rFonts w:ascii="Calibri" w:hAnsi="Calibri" w:cs="Calibri"/>
          <w:b/>
          <w:sz w:val="22"/>
          <w:szCs w:val="22"/>
        </w:rPr>
        <w:t>Y</w:t>
      </w:r>
      <w:r w:rsidR="00CD5BC1" w:rsidRPr="00CD5BC1">
        <w:rPr>
          <w:rFonts w:ascii="Calibri" w:hAnsi="Calibri" w:cs="Calibri"/>
          <w:b/>
          <w:sz w:val="22"/>
          <w:szCs w:val="22"/>
        </w:rPr>
        <w:t>etkilileri harekete geçmeye davet ediyoruz</w:t>
      </w:r>
    </w:p>
    <w:bookmarkEnd w:id="0"/>
    <w:p w14:paraId="34729BF5" w14:textId="3A5C44BF" w:rsidR="0044119D" w:rsidRPr="0097473A" w:rsidRDefault="00E55854" w:rsidP="0044119D">
      <w:pPr>
        <w:rPr>
          <w:rFonts w:ascii="Calibri" w:hAnsi="Calibri" w:cs="Calibri"/>
          <w:b/>
          <w:bCs/>
          <w:sz w:val="22"/>
          <w:szCs w:val="22"/>
        </w:rPr>
      </w:pPr>
      <w:r w:rsidRPr="0097473A">
        <w:rPr>
          <w:rFonts w:ascii="Calibri" w:hAnsi="Calibri" w:cs="Calibri"/>
          <w:b/>
          <w:bCs/>
          <w:sz w:val="22"/>
          <w:szCs w:val="22"/>
        </w:rPr>
        <w:t>HÜDA PAR Genel Başkan Yardımcısı ve Gaziantep Milletvekili Şahzade Demir, 2013 yılında temeli atılan ancak aradan geçen 13 yıla rağmen tamamlan</w:t>
      </w:r>
      <w:r w:rsidR="0044119D" w:rsidRPr="0097473A">
        <w:rPr>
          <w:rFonts w:ascii="Calibri" w:hAnsi="Calibri" w:cs="Calibri"/>
          <w:b/>
          <w:bCs/>
          <w:sz w:val="22"/>
          <w:szCs w:val="22"/>
        </w:rPr>
        <w:t>a</w:t>
      </w:r>
      <w:r w:rsidRPr="0097473A">
        <w:rPr>
          <w:rFonts w:ascii="Calibri" w:hAnsi="Calibri" w:cs="Calibri"/>
          <w:b/>
          <w:bCs/>
          <w:sz w:val="22"/>
          <w:szCs w:val="22"/>
        </w:rPr>
        <w:t>mayan Şırnak-Van kara yolu</w:t>
      </w:r>
      <w:r w:rsidR="0044119D" w:rsidRPr="0097473A">
        <w:rPr>
          <w:rFonts w:ascii="Calibri" w:hAnsi="Calibri" w:cs="Calibri"/>
          <w:b/>
          <w:bCs/>
          <w:sz w:val="22"/>
          <w:szCs w:val="22"/>
        </w:rPr>
        <w:t>nun bir an önce tamamlanması için Ulaştırma ve Altyapı Bakanlığına çağrıda bulundu.</w:t>
      </w:r>
    </w:p>
    <w:p w14:paraId="3CCF0BC3" w14:textId="167D8EEC" w:rsidR="0044119D" w:rsidRPr="0097473A" w:rsidRDefault="0044119D" w:rsidP="0044119D">
      <w:pPr>
        <w:rPr>
          <w:rFonts w:ascii="Calibri" w:hAnsi="Calibri" w:cs="Calibri"/>
          <w:sz w:val="22"/>
          <w:szCs w:val="22"/>
        </w:rPr>
      </w:pPr>
      <w:r w:rsidRPr="0097473A">
        <w:rPr>
          <w:rFonts w:ascii="Calibri" w:hAnsi="Calibri" w:cs="Calibri"/>
          <w:sz w:val="22"/>
          <w:szCs w:val="22"/>
        </w:rPr>
        <w:t>HÜDA PAR Genel Başkan Yardımcısı ve Gaziantep Milletvekili Şahzade Demir, TBMM’de düzenlediği basın toplantısında, 13 yıldır tamamlanamayan Şırnak-Van kara yolu projesi</w:t>
      </w:r>
      <w:r w:rsidR="00CD5BC1">
        <w:rPr>
          <w:rFonts w:ascii="Calibri" w:hAnsi="Calibri" w:cs="Calibri"/>
          <w:sz w:val="22"/>
          <w:szCs w:val="22"/>
        </w:rPr>
        <w:t>ne</w:t>
      </w:r>
      <w:r w:rsidRPr="0097473A">
        <w:rPr>
          <w:rFonts w:ascii="Calibri" w:hAnsi="Calibri" w:cs="Calibri"/>
          <w:sz w:val="22"/>
          <w:szCs w:val="22"/>
        </w:rPr>
        <w:t xml:space="preserve">, Şanlıurfa’da elektrik dağıtım şirketlerinin hat </w:t>
      </w:r>
      <w:proofErr w:type="gramStart"/>
      <w:r w:rsidRPr="0097473A">
        <w:rPr>
          <w:rFonts w:ascii="Calibri" w:hAnsi="Calibri" w:cs="Calibri"/>
          <w:sz w:val="22"/>
          <w:szCs w:val="22"/>
        </w:rPr>
        <w:t>bazlı</w:t>
      </w:r>
      <w:proofErr w:type="gramEnd"/>
      <w:r w:rsidRPr="0097473A">
        <w:rPr>
          <w:rFonts w:ascii="Calibri" w:hAnsi="Calibri" w:cs="Calibri"/>
          <w:sz w:val="22"/>
          <w:szCs w:val="22"/>
        </w:rPr>
        <w:t xml:space="preserve"> yaptığı kesintilerden dolayı yaşanan sulama sorunu</w:t>
      </w:r>
      <w:r w:rsidR="00CD5BC1">
        <w:rPr>
          <w:rFonts w:ascii="Calibri" w:hAnsi="Calibri" w:cs="Calibri"/>
          <w:sz w:val="22"/>
          <w:szCs w:val="22"/>
        </w:rPr>
        <w:t>na</w:t>
      </w:r>
      <w:r w:rsidRPr="0097473A">
        <w:rPr>
          <w:rFonts w:ascii="Calibri" w:hAnsi="Calibri" w:cs="Calibri"/>
          <w:sz w:val="22"/>
          <w:szCs w:val="22"/>
        </w:rPr>
        <w:t xml:space="preserve"> ve Muş’ta artan boğulma vakalarına ilişkin değerlendirmelerde bulundu.</w:t>
      </w:r>
    </w:p>
    <w:p w14:paraId="20EFFA4D" w14:textId="305982F4" w:rsidR="008C2550" w:rsidRPr="0097473A" w:rsidRDefault="0044119D" w:rsidP="00E55854">
      <w:pPr>
        <w:rPr>
          <w:rFonts w:ascii="Calibri" w:hAnsi="Calibri" w:cs="Calibri"/>
          <w:sz w:val="22"/>
          <w:szCs w:val="22"/>
        </w:rPr>
      </w:pPr>
      <w:r w:rsidRPr="0097473A">
        <w:rPr>
          <w:rFonts w:ascii="Calibri" w:hAnsi="Calibri" w:cs="Calibri"/>
          <w:sz w:val="22"/>
          <w:szCs w:val="22"/>
        </w:rPr>
        <w:t xml:space="preserve">13 yıldır tamamlanamayan ve adeta </w:t>
      </w:r>
      <w:r w:rsidR="00E55854" w:rsidRPr="0097473A">
        <w:rPr>
          <w:rFonts w:ascii="Calibri" w:hAnsi="Calibri" w:cs="Calibri"/>
          <w:sz w:val="22"/>
          <w:szCs w:val="22"/>
        </w:rPr>
        <w:t xml:space="preserve">yılan </w:t>
      </w:r>
      <w:r w:rsidR="00EE627B" w:rsidRPr="0097473A">
        <w:rPr>
          <w:rFonts w:ascii="Calibri" w:hAnsi="Calibri" w:cs="Calibri"/>
          <w:sz w:val="22"/>
          <w:szCs w:val="22"/>
        </w:rPr>
        <w:t>hikâyesine</w:t>
      </w:r>
      <w:r w:rsidR="00E55854" w:rsidRPr="0097473A">
        <w:rPr>
          <w:rFonts w:ascii="Calibri" w:hAnsi="Calibri" w:cs="Calibri"/>
          <w:sz w:val="22"/>
          <w:szCs w:val="22"/>
        </w:rPr>
        <w:t xml:space="preserve"> dönen Şırnak-Van kara yolu projesini Meclis gündemine taşı</w:t>
      </w:r>
      <w:r w:rsidRPr="0097473A">
        <w:rPr>
          <w:rFonts w:ascii="Calibri" w:hAnsi="Calibri" w:cs="Calibri"/>
          <w:sz w:val="22"/>
          <w:szCs w:val="22"/>
        </w:rPr>
        <w:t xml:space="preserve">yan Demir, </w:t>
      </w:r>
      <w:r w:rsidR="008C2550" w:rsidRPr="0097473A">
        <w:rPr>
          <w:rFonts w:ascii="Calibri" w:hAnsi="Calibri" w:cs="Calibri"/>
          <w:sz w:val="22"/>
          <w:szCs w:val="22"/>
        </w:rPr>
        <w:t>y</w:t>
      </w:r>
      <w:r w:rsidR="00E55854" w:rsidRPr="0097473A">
        <w:rPr>
          <w:rFonts w:ascii="Calibri" w:hAnsi="Calibri" w:cs="Calibri"/>
          <w:sz w:val="22"/>
          <w:szCs w:val="22"/>
        </w:rPr>
        <w:t>olun mevcut halinin</w:t>
      </w:r>
      <w:r w:rsidR="00EE627B">
        <w:rPr>
          <w:rFonts w:ascii="Calibri" w:hAnsi="Calibri" w:cs="Calibri"/>
          <w:sz w:val="22"/>
          <w:szCs w:val="22"/>
        </w:rPr>
        <w:t xml:space="preserve"> can güvenliğini tehdit ettiğine</w:t>
      </w:r>
      <w:r w:rsidR="00E55854" w:rsidRPr="0097473A">
        <w:rPr>
          <w:rFonts w:ascii="Calibri" w:hAnsi="Calibri" w:cs="Calibri"/>
          <w:sz w:val="22"/>
          <w:szCs w:val="22"/>
        </w:rPr>
        <w:t xml:space="preserve"> ve bölge halkına ağır bir ekonomik yük bindirdiğin</w:t>
      </w:r>
      <w:r w:rsidR="008C2550" w:rsidRPr="0097473A">
        <w:rPr>
          <w:rFonts w:ascii="Calibri" w:hAnsi="Calibri" w:cs="Calibri"/>
          <w:sz w:val="22"/>
          <w:szCs w:val="22"/>
        </w:rPr>
        <w:t>e dikkat çekerek yolun bir an önce tamamlanması gerektiğini belirtti.</w:t>
      </w:r>
    </w:p>
    <w:p w14:paraId="03F9A70E" w14:textId="567EB7F6" w:rsidR="001D02A2" w:rsidRPr="0097473A" w:rsidRDefault="001D02A2" w:rsidP="00E55854">
      <w:pPr>
        <w:rPr>
          <w:rFonts w:ascii="Calibri" w:hAnsi="Calibri" w:cs="Calibri"/>
          <w:b/>
          <w:bCs/>
          <w:sz w:val="22"/>
          <w:szCs w:val="22"/>
        </w:rPr>
      </w:pPr>
      <w:r w:rsidRPr="0097473A">
        <w:rPr>
          <w:rFonts w:ascii="Calibri" w:hAnsi="Calibri" w:cs="Calibri"/>
          <w:b/>
          <w:bCs/>
          <w:sz w:val="22"/>
          <w:szCs w:val="22"/>
        </w:rPr>
        <w:t>“Proje öncelikli yatırımlar arasına alınmalı”</w:t>
      </w:r>
    </w:p>
    <w:p w14:paraId="09CA7D93" w14:textId="4536439D" w:rsidR="00E55854" w:rsidRPr="0097473A" w:rsidRDefault="00E55854" w:rsidP="00E55854">
      <w:pPr>
        <w:rPr>
          <w:rFonts w:ascii="Calibri" w:hAnsi="Calibri" w:cs="Calibri"/>
          <w:sz w:val="22"/>
          <w:szCs w:val="22"/>
        </w:rPr>
      </w:pPr>
      <w:proofErr w:type="gramStart"/>
      <w:r w:rsidRPr="0097473A">
        <w:rPr>
          <w:rFonts w:ascii="Calibri" w:hAnsi="Calibri" w:cs="Calibri"/>
          <w:sz w:val="22"/>
          <w:szCs w:val="22"/>
        </w:rPr>
        <w:t>2013 yılında temeli atılan ve birka</w:t>
      </w:r>
      <w:r w:rsidR="00CD5BC1">
        <w:rPr>
          <w:rFonts w:ascii="Calibri" w:hAnsi="Calibri" w:cs="Calibri"/>
          <w:sz w:val="22"/>
          <w:szCs w:val="22"/>
        </w:rPr>
        <w:t xml:space="preserve">ç yıl içinde tamamlanacağı vaat </w:t>
      </w:r>
      <w:r w:rsidRPr="0097473A">
        <w:rPr>
          <w:rFonts w:ascii="Calibri" w:hAnsi="Calibri" w:cs="Calibri"/>
          <w:sz w:val="22"/>
          <w:szCs w:val="22"/>
        </w:rPr>
        <w:t xml:space="preserve">edilen Şırnak-Van </w:t>
      </w:r>
      <w:r w:rsidR="008C2550" w:rsidRPr="0097473A">
        <w:rPr>
          <w:rFonts w:ascii="Calibri" w:hAnsi="Calibri" w:cs="Calibri"/>
          <w:sz w:val="22"/>
          <w:szCs w:val="22"/>
        </w:rPr>
        <w:t>k</w:t>
      </w:r>
      <w:r w:rsidRPr="0097473A">
        <w:rPr>
          <w:rFonts w:ascii="Calibri" w:hAnsi="Calibri" w:cs="Calibri"/>
          <w:sz w:val="22"/>
          <w:szCs w:val="22"/>
        </w:rPr>
        <w:t>ara</w:t>
      </w:r>
      <w:r w:rsidR="008C2550" w:rsidRPr="0097473A">
        <w:rPr>
          <w:rFonts w:ascii="Calibri" w:hAnsi="Calibri" w:cs="Calibri"/>
          <w:sz w:val="22"/>
          <w:szCs w:val="22"/>
        </w:rPr>
        <w:t xml:space="preserve"> </w:t>
      </w:r>
      <w:r w:rsidRPr="0097473A">
        <w:rPr>
          <w:rFonts w:ascii="Calibri" w:hAnsi="Calibri" w:cs="Calibri"/>
          <w:sz w:val="22"/>
          <w:szCs w:val="22"/>
        </w:rPr>
        <w:t>yolu projesi</w:t>
      </w:r>
      <w:r w:rsidR="008C2550" w:rsidRPr="0097473A">
        <w:rPr>
          <w:rFonts w:ascii="Calibri" w:hAnsi="Calibri" w:cs="Calibri"/>
          <w:sz w:val="22"/>
          <w:szCs w:val="22"/>
        </w:rPr>
        <w:t>nin</w:t>
      </w:r>
      <w:r w:rsidRPr="0097473A">
        <w:rPr>
          <w:rFonts w:ascii="Calibri" w:hAnsi="Calibri" w:cs="Calibri"/>
          <w:sz w:val="22"/>
          <w:szCs w:val="22"/>
        </w:rPr>
        <w:t>, aradan geçen 13 yıla rağmen bütçe aksaklıkları ve yüklenici firmaların ihmalleri nedeniyle durma noktasına gel</w:t>
      </w:r>
      <w:r w:rsidR="008C2550" w:rsidRPr="0097473A">
        <w:rPr>
          <w:rFonts w:ascii="Calibri" w:hAnsi="Calibri" w:cs="Calibri"/>
          <w:sz w:val="22"/>
          <w:szCs w:val="22"/>
        </w:rPr>
        <w:t>diğini belirten Demir, “</w:t>
      </w:r>
      <w:r w:rsidRPr="0097473A">
        <w:rPr>
          <w:rFonts w:ascii="Calibri" w:hAnsi="Calibri" w:cs="Calibri"/>
          <w:sz w:val="22"/>
          <w:szCs w:val="22"/>
        </w:rPr>
        <w:t xml:space="preserve">Mevcut haliyle bu yol, vatandaşlarımızın can güvenliğini tehlikeye atmakta, bölge halkına ciddi bir zaman ve maliyet külfeti yüklemektedir. </w:t>
      </w:r>
      <w:proofErr w:type="gramEnd"/>
      <w:r w:rsidRPr="0097473A">
        <w:rPr>
          <w:rFonts w:ascii="Calibri" w:hAnsi="Calibri" w:cs="Calibri"/>
          <w:sz w:val="22"/>
          <w:szCs w:val="22"/>
        </w:rPr>
        <w:t>Ulaştırma ve Altyapı Bakanlığı başta olmak üzere yetkilileri harekete geçmeye davet ediyoruz. Projenin öncelikli yatırımlar arasına alınması, ödenek tahsislerinin eksiksiz yapılması ve yüklenici firmalar üzerindeki denetimlerin sıkılaştırılması gerekmektedir. Yolun tamamlanarak ulaşım süresinin 2 saatin altına düşürülmesi; Şırnak ve bölge ekonomisine can suyu olacaktır.</w:t>
      </w:r>
      <w:r w:rsidR="008C2550" w:rsidRPr="0097473A">
        <w:rPr>
          <w:rFonts w:ascii="Calibri" w:hAnsi="Calibri" w:cs="Calibri"/>
          <w:sz w:val="22"/>
          <w:szCs w:val="22"/>
        </w:rPr>
        <w:t>” dedi.</w:t>
      </w:r>
    </w:p>
    <w:p w14:paraId="56AB4300" w14:textId="26502EDC" w:rsidR="001D02A2" w:rsidRPr="0097473A" w:rsidRDefault="001D02A2" w:rsidP="00E55854">
      <w:pPr>
        <w:rPr>
          <w:rFonts w:ascii="Calibri" w:hAnsi="Calibri" w:cs="Calibri"/>
          <w:b/>
          <w:bCs/>
          <w:sz w:val="22"/>
          <w:szCs w:val="22"/>
        </w:rPr>
      </w:pPr>
      <w:r w:rsidRPr="0097473A">
        <w:rPr>
          <w:rFonts w:ascii="Calibri" w:hAnsi="Calibri" w:cs="Calibri"/>
          <w:b/>
          <w:bCs/>
          <w:sz w:val="22"/>
          <w:szCs w:val="22"/>
        </w:rPr>
        <w:t>“Bu uygulama; borcunu ödeyen üreticiyi de mağdur eden toplu bir cezalandırmaya dönüşmektedir”</w:t>
      </w:r>
    </w:p>
    <w:p w14:paraId="73A906C2" w14:textId="7C39827A" w:rsidR="001D02A2" w:rsidRPr="0097473A" w:rsidRDefault="00E55854" w:rsidP="00E55854">
      <w:pPr>
        <w:rPr>
          <w:rFonts w:ascii="Calibri" w:hAnsi="Calibri" w:cs="Calibri"/>
          <w:sz w:val="22"/>
          <w:szCs w:val="22"/>
        </w:rPr>
      </w:pPr>
      <w:r w:rsidRPr="0097473A">
        <w:rPr>
          <w:rFonts w:ascii="Calibri" w:hAnsi="Calibri" w:cs="Calibri"/>
          <w:sz w:val="22"/>
          <w:szCs w:val="22"/>
        </w:rPr>
        <w:t>Şanlıurfa’</w:t>
      </w:r>
      <w:r w:rsidR="001D02A2" w:rsidRPr="0097473A">
        <w:rPr>
          <w:rFonts w:ascii="Calibri" w:hAnsi="Calibri" w:cs="Calibri"/>
          <w:sz w:val="22"/>
          <w:szCs w:val="22"/>
        </w:rPr>
        <w:t>da</w:t>
      </w:r>
      <w:r w:rsidRPr="0097473A">
        <w:rPr>
          <w:rFonts w:ascii="Calibri" w:hAnsi="Calibri" w:cs="Calibri"/>
          <w:sz w:val="22"/>
          <w:szCs w:val="22"/>
        </w:rPr>
        <w:t xml:space="preserve"> elektrik dağıtım şirketlerinin </w:t>
      </w:r>
      <w:r w:rsidR="00CD5BC1" w:rsidRPr="0097473A">
        <w:rPr>
          <w:rFonts w:ascii="Calibri" w:hAnsi="Calibri" w:cs="Calibri"/>
          <w:sz w:val="22"/>
          <w:szCs w:val="22"/>
        </w:rPr>
        <w:t xml:space="preserve">bazı sulama birliklerine </w:t>
      </w:r>
      <w:r w:rsidRPr="0097473A">
        <w:rPr>
          <w:rFonts w:ascii="Calibri" w:hAnsi="Calibri" w:cs="Calibri"/>
          <w:sz w:val="22"/>
          <w:szCs w:val="22"/>
        </w:rPr>
        <w:t>biriken borçları gerekçe göstererek uyguladığı hat bazlı kesintiler</w:t>
      </w:r>
      <w:r w:rsidR="001D02A2" w:rsidRPr="0097473A">
        <w:rPr>
          <w:rFonts w:ascii="Calibri" w:hAnsi="Calibri" w:cs="Calibri"/>
          <w:sz w:val="22"/>
          <w:szCs w:val="22"/>
        </w:rPr>
        <w:t xml:space="preserve">in </w:t>
      </w:r>
      <w:r w:rsidRPr="0097473A">
        <w:rPr>
          <w:rFonts w:ascii="Calibri" w:hAnsi="Calibri" w:cs="Calibri"/>
          <w:sz w:val="22"/>
          <w:szCs w:val="22"/>
        </w:rPr>
        <w:t>ciddi bir krize neden ol</w:t>
      </w:r>
      <w:r w:rsidR="001D02A2" w:rsidRPr="0097473A">
        <w:rPr>
          <w:rFonts w:ascii="Calibri" w:hAnsi="Calibri" w:cs="Calibri"/>
          <w:sz w:val="22"/>
          <w:szCs w:val="22"/>
        </w:rPr>
        <w:t>duğuna dikkat çeken Demir, “</w:t>
      </w:r>
      <w:r w:rsidRPr="0097473A">
        <w:rPr>
          <w:rFonts w:ascii="Calibri" w:hAnsi="Calibri" w:cs="Calibri"/>
          <w:sz w:val="22"/>
          <w:szCs w:val="22"/>
        </w:rPr>
        <w:t xml:space="preserve">Bu uygulama; aynı hat üzerinde bulunmaları nedeniyle borcunu ödeyen üreticiyi de mağdur eden toplu bir cezalandırmaya dönüşmektedir. Ürünün suya en çok ihtiyaç duyduğu </w:t>
      </w:r>
      <w:r w:rsidR="001D02A2" w:rsidRPr="0097473A">
        <w:rPr>
          <w:rFonts w:ascii="Calibri" w:hAnsi="Calibri" w:cs="Calibri"/>
          <w:sz w:val="22"/>
          <w:szCs w:val="22"/>
        </w:rPr>
        <w:t xml:space="preserve">bu </w:t>
      </w:r>
      <w:r w:rsidRPr="0097473A">
        <w:rPr>
          <w:rFonts w:ascii="Calibri" w:hAnsi="Calibri" w:cs="Calibri"/>
          <w:sz w:val="22"/>
          <w:szCs w:val="22"/>
        </w:rPr>
        <w:t>en kritik dönemde binlerce çiftçimizin tarlasını sulayamaması çiftçimizin emeğini tehdit etmekte ve ülke tarımına telafisi imkânsız zararlar vermektedir.</w:t>
      </w:r>
      <w:r w:rsidR="001D02A2" w:rsidRPr="0097473A">
        <w:rPr>
          <w:rFonts w:ascii="Calibri" w:hAnsi="Calibri" w:cs="Calibri"/>
          <w:sz w:val="22"/>
          <w:szCs w:val="22"/>
        </w:rPr>
        <w:t>” diye konuştu.</w:t>
      </w:r>
    </w:p>
    <w:p w14:paraId="3941D6E7" w14:textId="77777777" w:rsidR="001D02A2" w:rsidRPr="0097473A" w:rsidRDefault="001D02A2" w:rsidP="00E55854">
      <w:pPr>
        <w:rPr>
          <w:rFonts w:ascii="Calibri" w:hAnsi="Calibri" w:cs="Calibri"/>
          <w:b/>
          <w:bCs/>
          <w:sz w:val="22"/>
          <w:szCs w:val="22"/>
        </w:rPr>
      </w:pPr>
      <w:r w:rsidRPr="0097473A">
        <w:rPr>
          <w:rFonts w:ascii="Calibri" w:hAnsi="Calibri" w:cs="Calibri"/>
          <w:b/>
          <w:bCs/>
          <w:sz w:val="22"/>
          <w:szCs w:val="22"/>
        </w:rPr>
        <w:t>“Çiftçileri mağdur eden bu haksız uygulamaya acilen son verilmeli”</w:t>
      </w:r>
    </w:p>
    <w:p w14:paraId="5CCD1284" w14:textId="1FC18A53" w:rsidR="00E55854" w:rsidRPr="0097473A" w:rsidRDefault="001D02A2" w:rsidP="00E55854">
      <w:pPr>
        <w:rPr>
          <w:rFonts w:ascii="Calibri" w:hAnsi="Calibri" w:cs="Calibri"/>
          <w:sz w:val="22"/>
          <w:szCs w:val="22"/>
        </w:rPr>
      </w:pPr>
      <w:r w:rsidRPr="0097473A">
        <w:rPr>
          <w:rFonts w:ascii="Calibri" w:hAnsi="Calibri" w:cs="Calibri"/>
          <w:sz w:val="22"/>
          <w:szCs w:val="22"/>
        </w:rPr>
        <w:t>M</w:t>
      </w:r>
      <w:r w:rsidR="00E55854" w:rsidRPr="0097473A">
        <w:rPr>
          <w:rFonts w:ascii="Calibri" w:hAnsi="Calibri" w:cs="Calibri"/>
          <w:sz w:val="22"/>
          <w:szCs w:val="22"/>
        </w:rPr>
        <w:t>ağduriyetin kalıcı olarak giderilmesi için Tarım ve Orman Bakanlığı ile Enerji ve Tabii Kaynaklar Bakanlığı</w:t>
      </w:r>
      <w:r w:rsidRPr="0097473A">
        <w:rPr>
          <w:rFonts w:ascii="Calibri" w:hAnsi="Calibri" w:cs="Calibri"/>
          <w:sz w:val="22"/>
          <w:szCs w:val="22"/>
        </w:rPr>
        <w:t xml:space="preserve">nın </w:t>
      </w:r>
      <w:r w:rsidR="00E55854" w:rsidRPr="0097473A">
        <w:rPr>
          <w:rFonts w:ascii="Calibri" w:hAnsi="Calibri" w:cs="Calibri"/>
          <w:sz w:val="22"/>
          <w:szCs w:val="22"/>
        </w:rPr>
        <w:t>ortak bir mekanizma ile devreye girme</w:t>
      </w:r>
      <w:r w:rsidRPr="0097473A">
        <w:rPr>
          <w:rFonts w:ascii="Calibri" w:hAnsi="Calibri" w:cs="Calibri"/>
          <w:sz w:val="22"/>
          <w:szCs w:val="22"/>
        </w:rPr>
        <w:t>si gerektiğini belirten Demir, “B</w:t>
      </w:r>
      <w:r w:rsidR="00E55854" w:rsidRPr="0097473A">
        <w:rPr>
          <w:rFonts w:ascii="Calibri" w:hAnsi="Calibri" w:cs="Calibri"/>
          <w:sz w:val="22"/>
          <w:szCs w:val="22"/>
        </w:rPr>
        <w:t>orcunu ödeyen çiftçiyi koruyacak altyapı ve abonelik düzenlemeleri hızla hayata geçirilmelidir. Yetkilileri, çi</w:t>
      </w:r>
      <w:r w:rsidRPr="0097473A">
        <w:rPr>
          <w:rFonts w:ascii="Calibri" w:hAnsi="Calibri" w:cs="Calibri"/>
          <w:sz w:val="22"/>
          <w:szCs w:val="22"/>
        </w:rPr>
        <w:t>f</w:t>
      </w:r>
      <w:r w:rsidR="00E55854" w:rsidRPr="0097473A">
        <w:rPr>
          <w:rFonts w:ascii="Calibri" w:hAnsi="Calibri" w:cs="Calibri"/>
          <w:sz w:val="22"/>
          <w:szCs w:val="22"/>
        </w:rPr>
        <w:t>tçileri mağdur eden bu haksız uygulamaya acilen son vermeye davet ediyoruz.</w:t>
      </w:r>
      <w:r w:rsidRPr="0097473A">
        <w:rPr>
          <w:rFonts w:ascii="Calibri" w:hAnsi="Calibri" w:cs="Calibri"/>
          <w:sz w:val="22"/>
          <w:szCs w:val="22"/>
        </w:rPr>
        <w:t>” çağrısında bulundu.</w:t>
      </w:r>
    </w:p>
    <w:p w14:paraId="7EAC19C1" w14:textId="0DB63A19" w:rsidR="00E55854" w:rsidRPr="0097473A" w:rsidRDefault="001D02A2" w:rsidP="00E55854">
      <w:pPr>
        <w:rPr>
          <w:rFonts w:ascii="Calibri" w:hAnsi="Calibri" w:cs="Calibri"/>
          <w:b/>
          <w:bCs/>
          <w:sz w:val="22"/>
          <w:szCs w:val="22"/>
        </w:rPr>
      </w:pPr>
      <w:r w:rsidRPr="0097473A">
        <w:rPr>
          <w:rFonts w:ascii="Calibri" w:hAnsi="Calibri" w:cs="Calibri"/>
          <w:b/>
          <w:bCs/>
          <w:sz w:val="22"/>
          <w:szCs w:val="22"/>
        </w:rPr>
        <w:t>“</w:t>
      </w:r>
      <w:r w:rsidR="00E55854" w:rsidRPr="0097473A">
        <w:rPr>
          <w:rFonts w:ascii="Calibri" w:hAnsi="Calibri" w:cs="Calibri"/>
          <w:b/>
          <w:bCs/>
          <w:sz w:val="22"/>
          <w:szCs w:val="22"/>
        </w:rPr>
        <w:t xml:space="preserve">Muş’ta </w:t>
      </w:r>
      <w:r w:rsidRPr="0097473A">
        <w:rPr>
          <w:rFonts w:ascii="Calibri" w:hAnsi="Calibri" w:cs="Calibri"/>
          <w:b/>
          <w:bCs/>
          <w:sz w:val="22"/>
          <w:szCs w:val="22"/>
        </w:rPr>
        <w:t>boğulma vakaları yaşanmadan önlem alınmalı, ilimiz ‘Riskli İller’ kategorisine alınmalıdır”</w:t>
      </w:r>
    </w:p>
    <w:p w14:paraId="5B8F1142" w14:textId="454F7C74" w:rsidR="001D02A2" w:rsidRPr="0097473A" w:rsidRDefault="00E55854" w:rsidP="00E55854">
      <w:pPr>
        <w:rPr>
          <w:rFonts w:ascii="Calibri" w:hAnsi="Calibri" w:cs="Calibri"/>
          <w:sz w:val="22"/>
          <w:szCs w:val="22"/>
        </w:rPr>
      </w:pPr>
      <w:r w:rsidRPr="0097473A">
        <w:rPr>
          <w:rFonts w:ascii="Calibri" w:hAnsi="Calibri" w:cs="Calibri"/>
          <w:sz w:val="22"/>
          <w:szCs w:val="22"/>
        </w:rPr>
        <w:t>Muş’ta yaz aylarının gelmesiyle birlikte serinlemek ve piknik yapmak amacıyla Murat Nehri, baraj, gölet ve sulama kanallarına giren vatandaşlar</w:t>
      </w:r>
      <w:r w:rsidR="00CD5BC1">
        <w:rPr>
          <w:rFonts w:ascii="Calibri" w:hAnsi="Calibri" w:cs="Calibri"/>
          <w:sz w:val="22"/>
          <w:szCs w:val="22"/>
        </w:rPr>
        <w:t>ın</w:t>
      </w:r>
      <w:r w:rsidRPr="0097473A">
        <w:rPr>
          <w:rFonts w:ascii="Calibri" w:hAnsi="Calibri" w:cs="Calibri"/>
          <w:sz w:val="22"/>
          <w:szCs w:val="22"/>
        </w:rPr>
        <w:t xml:space="preserve"> ciddi boğulma riskiyle karşı karşıya kal</w:t>
      </w:r>
      <w:r w:rsidR="001D02A2" w:rsidRPr="0097473A">
        <w:rPr>
          <w:rFonts w:ascii="Calibri" w:hAnsi="Calibri" w:cs="Calibri"/>
          <w:sz w:val="22"/>
          <w:szCs w:val="22"/>
        </w:rPr>
        <w:t>dığına dikkat çeken Demir, şunları söyledi:</w:t>
      </w:r>
    </w:p>
    <w:p w14:paraId="7CC09177" w14:textId="2FDB7D7B" w:rsidR="00E55854" w:rsidRPr="0097473A" w:rsidRDefault="001D02A2" w:rsidP="00E55854">
      <w:pPr>
        <w:rPr>
          <w:rFonts w:ascii="Calibri" w:hAnsi="Calibri" w:cs="Calibri"/>
          <w:b/>
          <w:bCs/>
          <w:sz w:val="22"/>
          <w:szCs w:val="22"/>
        </w:rPr>
      </w:pPr>
      <w:r w:rsidRPr="0097473A">
        <w:rPr>
          <w:rFonts w:ascii="Calibri" w:hAnsi="Calibri" w:cs="Calibri"/>
          <w:sz w:val="22"/>
          <w:szCs w:val="22"/>
        </w:rPr>
        <w:lastRenderedPageBreak/>
        <w:t>“</w:t>
      </w:r>
      <w:r w:rsidR="00E55854" w:rsidRPr="0097473A">
        <w:rPr>
          <w:rFonts w:ascii="Calibri" w:hAnsi="Calibri" w:cs="Calibri"/>
          <w:sz w:val="22"/>
          <w:szCs w:val="22"/>
        </w:rPr>
        <w:t xml:space="preserve">Olası bir vakada Muş’ta yetkin arama-kurtarma ekiplerinin bulunmaması sebebiyle çevre illerden ekiplerin gelmesi 5-6 saati bulmakta, günlerce süren arama çalışmaları ailelerimizin mağduriyetini ve acısını artırmaktadır. Bölgedeki yüksek su potansiyeli ve yaşanan vakalar göz önüne alınarak Muş, </w:t>
      </w:r>
      <w:r w:rsidRPr="0097473A">
        <w:rPr>
          <w:rFonts w:ascii="Calibri" w:hAnsi="Calibri" w:cs="Calibri"/>
          <w:sz w:val="22"/>
          <w:szCs w:val="22"/>
        </w:rPr>
        <w:t>‘</w:t>
      </w:r>
      <w:r w:rsidR="00E55854" w:rsidRPr="0097473A">
        <w:rPr>
          <w:rFonts w:ascii="Calibri" w:hAnsi="Calibri" w:cs="Calibri"/>
          <w:sz w:val="22"/>
          <w:szCs w:val="22"/>
        </w:rPr>
        <w:t>Riskli İlle</w:t>
      </w:r>
      <w:r w:rsidRPr="0097473A">
        <w:rPr>
          <w:rFonts w:ascii="Calibri" w:hAnsi="Calibri" w:cs="Calibri"/>
          <w:sz w:val="22"/>
          <w:szCs w:val="22"/>
        </w:rPr>
        <w:t xml:space="preserve">r’ </w:t>
      </w:r>
      <w:r w:rsidR="00E55854" w:rsidRPr="0097473A">
        <w:rPr>
          <w:rFonts w:ascii="Calibri" w:hAnsi="Calibri" w:cs="Calibri"/>
          <w:sz w:val="22"/>
          <w:szCs w:val="22"/>
        </w:rPr>
        <w:t xml:space="preserve">kategorisine dâhil edilmelidir. Bu statü; uzman ekip, </w:t>
      </w:r>
      <w:proofErr w:type="gramStart"/>
      <w:r w:rsidR="00E55854" w:rsidRPr="0097473A">
        <w:rPr>
          <w:rFonts w:ascii="Calibri" w:hAnsi="Calibri" w:cs="Calibri"/>
          <w:sz w:val="22"/>
          <w:szCs w:val="22"/>
        </w:rPr>
        <w:t>ekipman</w:t>
      </w:r>
      <w:proofErr w:type="gramEnd"/>
      <w:r w:rsidR="00E55854" w:rsidRPr="0097473A">
        <w:rPr>
          <w:rFonts w:ascii="Calibri" w:hAnsi="Calibri" w:cs="Calibri"/>
          <w:sz w:val="22"/>
          <w:szCs w:val="22"/>
        </w:rPr>
        <w:t xml:space="preserve"> ve eğitim süreçlerinde Muş’a öncelik sağlayacak, il dışından ekip bekleme zorunluluğunu ortadan kaldıracaktır. Muş Valiliği ile AFAD başta olmak üzere yetkili kurumların gerekli adımları atmasını bekliyoruz.</w:t>
      </w:r>
      <w:r w:rsidRPr="0097473A">
        <w:rPr>
          <w:rFonts w:ascii="Calibri" w:hAnsi="Calibri" w:cs="Calibri"/>
          <w:sz w:val="22"/>
          <w:szCs w:val="22"/>
        </w:rPr>
        <w:t>”</w:t>
      </w:r>
    </w:p>
    <w:p w14:paraId="4786CB4C" w14:textId="77777777" w:rsidR="009B11C7" w:rsidRPr="0097473A" w:rsidRDefault="009B11C7">
      <w:pPr>
        <w:rPr>
          <w:rFonts w:ascii="Calibri" w:hAnsi="Calibri" w:cs="Calibri"/>
          <w:sz w:val="22"/>
          <w:szCs w:val="22"/>
        </w:rPr>
      </w:pPr>
    </w:p>
    <w:sectPr w:rsidR="009B11C7" w:rsidRPr="00974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80"/>
    <w:rsid w:val="0005493B"/>
    <w:rsid w:val="001D02A2"/>
    <w:rsid w:val="00312B80"/>
    <w:rsid w:val="0044119D"/>
    <w:rsid w:val="008C2550"/>
    <w:rsid w:val="0097473A"/>
    <w:rsid w:val="009B11C7"/>
    <w:rsid w:val="00CD5BC1"/>
    <w:rsid w:val="00D359E7"/>
    <w:rsid w:val="00E55854"/>
    <w:rsid w:val="00EE62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1720D"/>
  <w15:chartTrackingRefBased/>
  <w15:docId w15:val="{A673110E-D430-4193-83ED-92CC90AE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854"/>
  </w:style>
  <w:style w:type="paragraph" w:styleId="Balk1">
    <w:name w:val="heading 1"/>
    <w:basedOn w:val="Normal"/>
    <w:next w:val="Normal"/>
    <w:link w:val="Balk1Char"/>
    <w:uiPriority w:val="9"/>
    <w:qFormat/>
    <w:rsid w:val="00312B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12B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12B8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12B8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12B8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12B8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12B8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12B8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12B8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12B8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12B8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12B8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12B8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12B8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12B8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12B8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12B8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12B80"/>
    <w:rPr>
      <w:rFonts w:eastAsiaTheme="majorEastAsia" w:cstheme="majorBidi"/>
      <w:color w:val="272727" w:themeColor="text1" w:themeTint="D8"/>
    </w:rPr>
  </w:style>
  <w:style w:type="paragraph" w:styleId="KonuBal">
    <w:name w:val="Title"/>
    <w:basedOn w:val="Normal"/>
    <w:next w:val="Normal"/>
    <w:link w:val="KonuBalChar"/>
    <w:uiPriority w:val="10"/>
    <w:qFormat/>
    <w:rsid w:val="00312B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12B8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12B8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12B8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12B8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12B80"/>
    <w:rPr>
      <w:i/>
      <w:iCs/>
      <w:color w:val="404040" w:themeColor="text1" w:themeTint="BF"/>
    </w:rPr>
  </w:style>
  <w:style w:type="paragraph" w:styleId="ListeParagraf">
    <w:name w:val="List Paragraph"/>
    <w:basedOn w:val="Normal"/>
    <w:uiPriority w:val="34"/>
    <w:qFormat/>
    <w:rsid w:val="00312B80"/>
    <w:pPr>
      <w:ind w:left="720"/>
      <w:contextualSpacing/>
    </w:pPr>
  </w:style>
  <w:style w:type="character" w:styleId="GlVurgulama">
    <w:name w:val="Intense Emphasis"/>
    <w:basedOn w:val="VarsaylanParagrafYazTipi"/>
    <w:uiPriority w:val="21"/>
    <w:qFormat/>
    <w:rsid w:val="00312B80"/>
    <w:rPr>
      <w:i/>
      <w:iCs/>
      <w:color w:val="0F4761" w:themeColor="accent1" w:themeShade="BF"/>
    </w:rPr>
  </w:style>
  <w:style w:type="paragraph" w:styleId="GlAlnt">
    <w:name w:val="Intense Quote"/>
    <w:basedOn w:val="Normal"/>
    <w:next w:val="Normal"/>
    <w:link w:val="GlAlntChar"/>
    <w:uiPriority w:val="30"/>
    <w:qFormat/>
    <w:rsid w:val="00312B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12B80"/>
    <w:rPr>
      <w:i/>
      <w:iCs/>
      <w:color w:val="0F4761" w:themeColor="accent1" w:themeShade="BF"/>
    </w:rPr>
  </w:style>
  <w:style w:type="character" w:styleId="GlBavuru">
    <w:name w:val="Intense Reference"/>
    <w:basedOn w:val="VarsaylanParagrafYazTipi"/>
    <w:uiPriority w:val="32"/>
    <w:qFormat/>
    <w:rsid w:val="00312B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567</Words>
  <Characters>3234</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HÜDA PAR</dc:creator>
  <cp:keywords/>
  <dc:description/>
  <cp:lastModifiedBy>User</cp:lastModifiedBy>
  <cp:revision>4</cp:revision>
  <dcterms:created xsi:type="dcterms:W3CDTF">2026-08-05T11:19:00Z</dcterms:created>
  <dcterms:modified xsi:type="dcterms:W3CDTF">2026-08-06T07:43:00Z</dcterms:modified>
</cp:coreProperties>
</file>